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7AF" w:rsidRPr="00A875C7" w:rsidRDefault="00F967AF" w:rsidP="007D6041">
      <w:pPr>
        <w:rPr>
          <w:lang w:val="uk-UA" w:eastAsia="ru-RU"/>
        </w:rPr>
      </w:pPr>
    </w:p>
    <w:p w:rsidR="00F967AF" w:rsidRDefault="00F967AF" w:rsidP="007D6041">
      <w:pPr>
        <w:pStyle w:val="Heading1"/>
        <w:spacing w:after="60"/>
        <w:jc w:val="center"/>
        <w:rPr>
          <w:b/>
          <w:szCs w:val="28"/>
        </w:rPr>
      </w:pPr>
      <w:r>
        <w:rPr>
          <w:b/>
          <w:szCs w:val="28"/>
        </w:rPr>
        <w:t>ПОЯСНЮВАЛЬНА ЗАПИСКА</w:t>
      </w:r>
    </w:p>
    <w:p w:rsidR="00F967AF" w:rsidRPr="00B70393" w:rsidRDefault="00F967AF" w:rsidP="00124FEB">
      <w:pPr>
        <w:jc w:val="center"/>
        <w:rPr>
          <w:rFonts w:ascii="Times New Roman" w:hAnsi="Times New Roman"/>
          <w:i/>
          <w:sz w:val="28"/>
          <w:szCs w:val="28"/>
          <w:lang w:val="uk-UA" w:eastAsia="ru-RU"/>
        </w:rPr>
      </w:pPr>
      <w:r w:rsidRPr="00B70393">
        <w:rPr>
          <w:rFonts w:ascii="Times New Roman" w:hAnsi="Times New Roman"/>
          <w:i/>
          <w:sz w:val="28"/>
          <w:szCs w:val="28"/>
          <w:lang w:val="uk-UA" w:eastAsia="ru-RU"/>
        </w:rPr>
        <w:t>до проекту рішення обласної ради</w:t>
      </w:r>
    </w:p>
    <w:p w:rsidR="00F967AF" w:rsidRPr="0023250C" w:rsidRDefault="00F967AF" w:rsidP="00A97AFE">
      <w:pPr>
        <w:spacing w:after="0" w:line="240" w:lineRule="auto"/>
        <w:jc w:val="center"/>
        <w:rPr>
          <w:rFonts w:ascii="Times New Roman" w:hAnsi="Times New Roman"/>
          <w:b/>
          <w:i/>
          <w:sz w:val="28"/>
          <w:szCs w:val="28"/>
          <w:lang w:val="uk-UA"/>
        </w:rPr>
      </w:pPr>
      <w:r w:rsidRPr="0023250C">
        <w:rPr>
          <w:rFonts w:ascii="Times New Roman" w:hAnsi="Times New Roman"/>
          <w:b/>
          <w:i/>
          <w:sz w:val="28"/>
          <w:szCs w:val="28"/>
          <w:lang w:val="uk-UA"/>
        </w:rPr>
        <w:t>„ Про</w:t>
      </w:r>
      <w:r>
        <w:rPr>
          <w:rFonts w:ascii="Times New Roman" w:hAnsi="Times New Roman"/>
          <w:b/>
          <w:i/>
          <w:sz w:val="28"/>
          <w:szCs w:val="28"/>
          <w:lang w:val="uk-UA"/>
        </w:rPr>
        <w:t xml:space="preserve"> внесення змін до </w:t>
      </w:r>
      <w:r w:rsidRPr="0023250C">
        <w:rPr>
          <w:rFonts w:ascii="Times New Roman" w:hAnsi="Times New Roman"/>
          <w:b/>
          <w:i/>
          <w:sz w:val="28"/>
          <w:szCs w:val="28"/>
          <w:lang w:val="uk-UA"/>
        </w:rPr>
        <w:t>Програм</w:t>
      </w:r>
      <w:r>
        <w:rPr>
          <w:rFonts w:ascii="Times New Roman" w:hAnsi="Times New Roman"/>
          <w:b/>
          <w:i/>
          <w:sz w:val="28"/>
          <w:szCs w:val="28"/>
          <w:lang w:val="uk-UA"/>
        </w:rPr>
        <w:t>и</w:t>
      </w:r>
      <w:r w:rsidRPr="0023250C">
        <w:rPr>
          <w:rFonts w:ascii="Times New Roman" w:hAnsi="Times New Roman"/>
          <w:b/>
          <w:i/>
          <w:sz w:val="28"/>
          <w:szCs w:val="28"/>
          <w:lang w:val="uk-UA"/>
        </w:rPr>
        <w:t xml:space="preserve"> підвищення ефективності виконання повноважень органами виконавчої влади щодо реалізації державної регіональної політики</w:t>
      </w:r>
      <w:r>
        <w:rPr>
          <w:rFonts w:ascii="Times New Roman" w:hAnsi="Times New Roman"/>
          <w:b/>
          <w:i/>
          <w:sz w:val="28"/>
          <w:szCs w:val="28"/>
          <w:lang w:val="uk-UA"/>
        </w:rPr>
        <w:t xml:space="preserve"> та впровадження реформ на 2020 – 2022</w:t>
      </w:r>
      <w:r w:rsidRPr="0023250C">
        <w:rPr>
          <w:rFonts w:ascii="Times New Roman" w:hAnsi="Times New Roman"/>
          <w:b/>
          <w:i/>
          <w:sz w:val="28"/>
          <w:szCs w:val="28"/>
          <w:lang w:val="uk-UA"/>
        </w:rPr>
        <w:t xml:space="preserve"> роки</w:t>
      </w:r>
      <w:r>
        <w:rPr>
          <w:rFonts w:ascii="Times New Roman" w:hAnsi="Times New Roman"/>
          <w:b/>
          <w:i/>
          <w:sz w:val="28"/>
          <w:szCs w:val="28"/>
          <w:lang w:val="uk-UA"/>
        </w:rPr>
        <w:t>”</w:t>
      </w:r>
      <w:r w:rsidRPr="0023250C">
        <w:rPr>
          <w:rFonts w:ascii="Times New Roman" w:hAnsi="Times New Roman"/>
          <w:b/>
          <w:i/>
          <w:sz w:val="28"/>
          <w:szCs w:val="28"/>
          <w:lang w:val="uk-UA"/>
        </w:rPr>
        <w:t xml:space="preserve"> </w:t>
      </w:r>
    </w:p>
    <w:p w:rsidR="00F967AF" w:rsidRPr="00124FEB" w:rsidRDefault="00F967AF" w:rsidP="004044F3">
      <w:pPr>
        <w:spacing w:after="0" w:line="240" w:lineRule="auto"/>
        <w:rPr>
          <w:rFonts w:ascii="Times New Roman" w:hAnsi="Times New Roman"/>
          <w:b/>
          <w:i/>
          <w:sz w:val="28"/>
          <w:szCs w:val="28"/>
          <w:lang w:val="uk-UA"/>
        </w:rPr>
      </w:pPr>
    </w:p>
    <w:p w:rsidR="00F967AF" w:rsidRPr="0023250C" w:rsidRDefault="00F967AF" w:rsidP="007D6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sz w:val="24"/>
          <w:szCs w:val="24"/>
          <w:lang w:val="uk-UA"/>
        </w:rPr>
      </w:pPr>
    </w:p>
    <w:p w:rsidR="00F967AF" w:rsidRPr="00FF7B39" w:rsidRDefault="00F967AF" w:rsidP="007D6041">
      <w:pPr>
        <w:spacing w:after="60"/>
        <w:ind w:firstLine="709"/>
        <w:jc w:val="center"/>
        <w:rPr>
          <w:rFonts w:ascii="Times New Roman" w:hAnsi="Times New Roman"/>
          <w:b/>
          <w:sz w:val="28"/>
          <w:szCs w:val="28"/>
          <w:lang w:val="uk-UA"/>
        </w:rPr>
      </w:pPr>
      <w:r w:rsidRPr="00FF7B39">
        <w:rPr>
          <w:rFonts w:ascii="Times New Roman" w:hAnsi="Times New Roman"/>
          <w:b/>
          <w:sz w:val="28"/>
          <w:szCs w:val="28"/>
          <w:lang w:val="uk-UA"/>
        </w:rPr>
        <w:t>1. Обґрунтування необхідності прийняття акта</w:t>
      </w:r>
    </w:p>
    <w:p w:rsidR="00F967AF" w:rsidRDefault="00F967AF" w:rsidP="00236723">
      <w:pPr>
        <w:spacing w:after="60"/>
        <w:ind w:firstLine="567"/>
        <w:jc w:val="both"/>
        <w:rPr>
          <w:rFonts w:ascii="Times New Roman" w:hAnsi="Times New Roman"/>
          <w:sz w:val="28"/>
          <w:szCs w:val="28"/>
          <w:lang w:val="uk-UA"/>
        </w:rPr>
      </w:pPr>
      <w:r>
        <w:rPr>
          <w:rFonts w:ascii="Times New Roman" w:hAnsi="Times New Roman"/>
          <w:sz w:val="28"/>
          <w:szCs w:val="28"/>
          <w:lang w:val="uk-UA"/>
        </w:rPr>
        <w:t>Проект рішення обласної ради підготовлений на виконання Законів України</w:t>
      </w:r>
      <w:r w:rsidRPr="00C71767">
        <w:rPr>
          <w:rFonts w:ascii="Times New Roman" w:hAnsi="Times New Roman"/>
          <w:sz w:val="28"/>
          <w:szCs w:val="28"/>
          <w:lang w:val="uk-UA"/>
        </w:rPr>
        <w:t xml:space="preserve"> «Про місцеві державні адміністрації», «Про місцеве самоврядування в Україні</w:t>
      </w:r>
      <w:r>
        <w:rPr>
          <w:rFonts w:ascii="Times New Roman" w:hAnsi="Times New Roman"/>
          <w:sz w:val="28"/>
          <w:szCs w:val="28"/>
          <w:lang w:val="uk-UA"/>
        </w:rPr>
        <w:t>»</w:t>
      </w:r>
    </w:p>
    <w:p w:rsidR="00F967AF" w:rsidRPr="00070517" w:rsidRDefault="00F967AF" w:rsidP="00070517">
      <w:pPr>
        <w:spacing w:after="60"/>
        <w:ind w:firstLine="567"/>
        <w:jc w:val="both"/>
        <w:rPr>
          <w:rFonts w:ascii="Times New Roman" w:hAnsi="Times New Roman"/>
          <w:sz w:val="28"/>
          <w:szCs w:val="28"/>
          <w:lang w:val="uk-UA"/>
        </w:rPr>
      </w:pPr>
    </w:p>
    <w:p w:rsidR="00F967AF" w:rsidRPr="00A5651B" w:rsidRDefault="00F967AF" w:rsidP="007D6041">
      <w:pPr>
        <w:widowControl w:val="0"/>
        <w:tabs>
          <w:tab w:val="left" w:pos="709"/>
        </w:tabs>
        <w:autoSpaceDE w:val="0"/>
        <w:autoSpaceDN w:val="0"/>
        <w:adjustRightInd w:val="0"/>
        <w:spacing w:after="60"/>
        <w:ind w:firstLine="709"/>
        <w:jc w:val="center"/>
        <w:rPr>
          <w:rFonts w:ascii="Times New Roman" w:hAnsi="Times New Roman"/>
          <w:sz w:val="28"/>
          <w:szCs w:val="28"/>
          <w:lang w:val="uk-UA"/>
        </w:rPr>
      </w:pPr>
      <w:r w:rsidRPr="00A5651B">
        <w:rPr>
          <w:rFonts w:ascii="Times New Roman" w:hAnsi="Times New Roman"/>
          <w:b/>
          <w:sz w:val="28"/>
          <w:szCs w:val="28"/>
          <w:lang w:val="uk-UA"/>
        </w:rPr>
        <w:t>2</w:t>
      </w:r>
      <w:r>
        <w:rPr>
          <w:rFonts w:ascii="Times New Roman" w:hAnsi="Times New Roman"/>
          <w:b/>
          <w:sz w:val="28"/>
          <w:szCs w:val="28"/>
          <w:lang w:val="uk-UA"/>
        </w:rPr>
        <w:t>. Мета і шляхи її досягнення</w:t>
      </w:r>
    </w:p>
    <w:p w:rsidR="00F967AF" w:rsidRPr="00E52996" w:rsidRDefault="00F967AF" w:rsidP="00A97AFE">
      <w:pPr>
        <w:spacing w:after="60"/>
        <w:ind w:firstLine="567"/>
        <w:jc w:val="both"/>
        <w:rPr>
          <w:rFonts w:ascii="Times New Roman" w:hAnsi="Times New Roman"/>
          <w:sz w:val="28"/>
          <w:szCs w:val="28"/>
          <w:lang w:val="uk-UA"/>
        </w:rPr>
      </w:pPr>
      <w:r>
        <w:rPr>
          <w:rFonts w:ascii="Times New Roman" w:hAnsi="Times New Roman"/>
          <w:sz w:val="28"/>
          <w:szCs w:val="28"/>
          <w:lang w:val="uk-UA"/>
        </w:rPr>
        <w:t xml:space="preserve">Внесення змін до </w:t>
      </w:r>
      <w:r w:rsidRPr="00E52996">
        <w:rPr>
          <w:rFonts w:ascii="Times New Roman" w:hAnsi="Times New Roman"/>
          <w:sz w:val="28"/>
          <w:szCs w:val="28"/>
          <w:lang w:val="uk-UA"/>
        </w:rPr>
        <w:t>Програм</w:t>
      </w:r>
      <w:r>
        <w:rPr>
          <w:rFonts w:ascii="Times New Roman" w:hAnsi="Times New Roman"/>
          <w:sz w:val="28"/>
          <w:szCs w:val="28"/>
          <w:lang w:val="uk-UA"/>
        </w:rPr>
        <w:t>и</w:t>
      </w:r>
      <w:r w:rsidRPr="00E52996">
        <w:rPr>
          <w:rFonts w:ascii="Times New Roman" w:hAnsi="Times New Roman"/>
          <w:sz w:val="28"/>
          <w:szCs w:val="28"/>
          <w:lang w:val="uk-UA"/>
        </w:rPr>
        <w:t xml:space="preserve"> підвищення ефективності виконання повноважень органами виконавчої влади щодо реалізації державної регіональної політики та впровадження реформ на 20</w:t>
      </w:r>
      <w:r>
        <w:rPr>
          <w:rFonts w:ascii="Times New Roman" w:hAnsi="Times New Roman"/>
          <w:sz w:val="28"/>
          <w:szCs w:val="28"/>
          <w:lang w:val="uk-UA"/>
        </w:rPr>
        <w:t>20 – 2022</w:t>
      </w:r>
      <w:r w:rsidRPr="00E52996">
        <w:rPr>
          <w:rFonts w:ascii="Times New Roman" w:hAnsi="Times New Roman"/>
          <w:sz w:val="28"/>
          <w:szCs w:val="28"/>
          <w:lang w:val="uk-UA"/>
        </w:rPr>
        <w:t xml:space="preserve"> роки необхідн</w:t>
      </w:r>
      <w:r>
        <w:rPr>
          <w:rFonts w:ascii="Times New Roman" w:hAnsi="Times New Roman"/>
          <w:sz w:val="28"/>
          <w:szCs w:val="28"/>
          <w:lang w:val="uk-UA"/>
        </w:rPr>
        <w:t>е</w:t>
      </w:r>
      <w:r w:rsidRPr="00E52996">
        <w:rPr>
          <w:rFonts w:ascii="Times New Roman" w:hAnsi="Times New Roman"/>
          <w:sz w:val="28"/>
          <w:szCs w:val="28"/>
          <w:lang w:val="uk-UA"/>
        </w:rPr>
        <w:t xml:space="preserve"> для підвищення ефективності та якості роботи структурних підрозділів облдержадміністрації, органів місцевого самоврядування, територіальних підрозділів центральних органів виконавчої влади, служб щодо реалізації повноважень та впроваджень реформ.</w:t>
      </w:r>
    </w:p>
    <w:p w:rsidR="00F967AF" w:rsidRDefault="00F967AF" w:rsidP="00AF5A96">
      <w:pPr>
        <w:widowControl w:val="0"/>
        <w:tabs>
          <w:tab w:val="left" w:pos="709"/>
        </w:tabs>
        <w:autoSpaceDE w:val="0"/>
        <w:autoSpaceDN w:val="0"/>
        <w:adjustRightInd w:val="0"/>
        <w:spacing w:after="60"/>
        <w:ind w:firstLine="709"/>
        <w:jc w:val="center"/>
        <w:rPr>
          <w:rFonts w:ascii="Times New Roman" w:hAnsi="Times New Roman"/>
          <w:sz w:val="28"/>
          <w:szCs w:val="28"/>
          <w:lang w:val="uk-UA"/>
        </w:rPr>
      </w:pPr>
    </w:p>
    <w:p w:rsidR="00F967AF" w:rsidRPr="00AF5A96" w:rsidRDefault="00F967AF" w:rsidP="00AF5A96">
      <w:pPr>
        <w:widowControl w:val="0"/>
        <w:tabs>
          <w:tab w:val="left" w:pos="709"/>
        </w:tabs>
        <w:autoSpaceDE w:val="0"/>
        <w:autoSpaceDN w:val="0"/>
        <w:adjustRightInd w:val="0"/>
        <w:spacing w:after="60"/>
        <w:ind w:firstLine="709"/>
        <w:jc w:val="center"/>
        <w:rPr>
          <w:rFonts w:ascii="Times New Roman" w:hAnsi="Times New Roman"/>
          <w:b/>
          <w:sz w:val="28"/>
          <w:szCs w:val="28"/>
          <w:lang w:val="uk-UA"/>
        </w:rPr>
      </w:pPr>
      <w:r>
        <w:rPr>
          <w:rFonts w:ascii="Times New Roman" w:hAnsi="Times New Roman"/>
          <w:b/>
          <w:sz w:val="28"/>
          <w:szCs w:val="28"/>
          <w:lang w:val="uk-UA"/>
        </w:rPr>
        <w:t>3. Правові аспекти</w:t>
      </w:r>
    </w:p>
    <w:p w:rsidR="00F967AF" w:rsidRPr="009C7E1F" w:rsidRDefault="00F967AF" w:rsidP="00E23E9F">
      <w:pPr>
        <w:pStyle w:val="Normal12"/>
        <w:spacing w:after="60"/>
        <w:ind w:firstLine="567"/>
        <w:jc w:val="both"/>
        <w:rPr>
          <w:sz w:val="28"/>
          <w:szCs w:val="28"/>
          <w:lang w:val="uk-UA"/>
        </w:rPr>
      </w:pPr>
      <w:r>
        <w:rPr>
          <w:sz w:val="28"/>
          <w:szCs w:val="28"/>
          <w:lang w:val="uk-UA"/>
        </w:rPr>
        <w:t>С</w:t>
      </w:r>
      <w:r w:rsidRPr="007C4700">
        <w:rPr>
          <w:sz w:val="28"/>
          <w:szCs w:val="28"/>
          <w:lang w:val="uk-UA"/>
        </w:rPr>
        <w:t>татт</w:t>
      </w:r>
      <w:r>
        <w:rPr>
          <w:sz w:val="28"/>
          <w:szCs w:val="28"/>
          <w:lang w:val="uk-UA"/>
        </w:rPr>
        <w:t>я</w:t>
      </w:r>
      <w:r w:rsidRPr="007C4700">
        <w:rPr>
          <w:sz w:val="28"/>
          <w:szCs w:val="28"/>
          <w:lang w:val="uk-UA"/>
        </w:rPr>
        <w:t xml:space="preserve"> 43 Закону України „Про місцеве самоврядування в Україні”</w:t>
      </w:r>
      <w:r>
        <w:rPr>
          <w:sz w:val="28"/>
          <w:szCs w:val="28"/>
          <w:lang w:val="uk-UA"/>
        </w:rPr>
        <w:t>, с</w:t>
      </w:r>
      <w:r w:rsidRPr="009C7E1F">
        <w:rPr>
          <w:sz w:val="28"/>
          <w:szCs w:val="28"/>
          <w:lang w:val="uk-UA"/>
        </w:rPr>
        <w:t>татті 6, 17 і 39 Закону України „Про місцеві державні адміністрації”, стаття 91 Бюджетного кодексу України.</w:t>
      </w:r>
      <w:r w:rsidRPr="00E23E9F">
        <w:rPr>
          <w:sz w:val="28"/>
          <w:szCs w:val="28"/>
          <w:lang w:val="uk-UA"/>
        </w:rPr>
        <w:t xml:space="preserve"> </w:t>
      </w:r>
      <w:r w:rsidRPr="001559D8">
        <w:rPr>
          <w:sz w:val="28"/>
          <w:szCs w:val="28"/>
          <w:lang w:val="uk-UA"/>
        </w:rPr>
        <w:t>Постанов</w:t>
      </w:r>
      <w:r>
        <w:rPr>
          <w:sz w:val="28"/>
          <w:szCs w:val="28"/>
          <w:lang w:val="uk-UA"/>
        </w:rPr>
        <w:t>а</w:t>
      </w:r>
      <w:r w:rsidRPr="001559D8">
        <w:rPr>
          <w:sz w:val="28"/>
          <w:szCs w:val="28"/>
          <w:lang w:val="uk-UA"/>
        </w:rPr>
        <w:t xml:space="preserve"> Кабінету Міністрів Ук</w:t>
      </w:r>
      <w:r>
        <w:rPr>
          <w:sz w:val="28"/>
          <w:szCs w:val="28"/>
          <w:lang w:val="uk-UA"/>
        </w:rPr>
        <w:t xml:space="preserve">раїни від 09.11.2016 року № 787 </w:t>
      </w:r>
      <w:r w:rsidRPr="001559D8">
        <w:rPr>
          <w:sz w:val="28"/>
          <w:szCs w:val="28"/>
          <w:lang w:val="uk-UA"/>
        </w:rPr>
        <w:t>„Про видатки на оплату праці місцевих державних адміністрацій”</w:t>
      </w:r>
    </w:p>
    <w:p w:rsidR="00F967AF" w:rsidRDefault="00F967AF" w:rsidP="00B439FB">
      <w:pPr>
        <w:pStyle w:val="BodyText"/>
        <w:spacing w:after="60"/>
        <w:ind w:firstLine="709"/>
        <w:jc w:val="center"/>
        <w:rPr>
          <w:b/>
          <w:szCs w:val="28"/>
        </w:rPr>
      </w:pPr>
    </w:p>
    <w:p w:rsidR="00F967AF" w:rsidRPr="00B439FB" w:rsidRDefault="00F967AF" w:rsidP="00B439FB">
      <w:pPr>
        <w:pStyle w:val="BodyText"/>
        <w:spacing w:after="60"/>
        <w:ind w:firstLine="709"/>
        <w:jc w:val="center"/>
        <w:rPr>
          <w:b/>
          <w:szCs w:val="28"/>
        </w:rPr>
      </w:pPr>
      <w:r>
        <w:rPr>
          <w:b/>
          <w:szCs w:val="28"/>
        </w:rPr>
        <w:t>4</w:t>
      </w:r>
      <w:r w:rsidRPr="00B439FB">
        <w:rPr>
          <w:b/>
          <w:szCs w:val="28"/>
        </w:rPr>
        <w:t>. Фінансово-економічне обґрунтування</w:t>
      </w:r>
    </w:p>
    <w:p w:rsidR="00F967AF" w:rsidRDefault="00F967AF" w:rsidP="009E4427">
      <w:pPr>
        <w:pStyle w:val="Normal12"/>
        <w:spacing w:after="60"/>
        <w:ind w:firstLine="567"/>
        <w:jc w:val="both"/>
        <w:rPr>
          <w:sz w:val="28"/>
          <w:szCs w:val="28"/>
          <w:lang w:val="uk-UA"/>
        </w:rPr>
      </w:pPr>
      <w:r w:rsidRPr="00433A91">
        <w:rPr>
          <w:sz w:val="28"/>
          <w:szCs w:val="28"/>
          <w:lang w:val="uk-UA"/>
        </w:rPr>
        <w:t xml:space="preserve">Виконання рішення потребує </w:t>
      </w:r>
      <w:r w:rsidRPr="004044F3">
        <w:rPr>
          <w:sz w:val="28"/>
          <w:szCs w:val="28"/>
          <w:lang w:val="ru-RU"/>
        </w:rPr>
        <w:t>фінансування заходів Програми за рахунок коштів обласного бюджету</w:t>
      </w:r>
      <w:r w:rsidRPr="00433A91">
        <w:rPr>
          <w:sz w:val="28"/>
          <w:szCs w:val="28"/>
          <w:lang w:val="uk-UA"/>
        </w:rPr>
        <w:t>.</w:t>
      </w:r>
    </w:p>
    <w:p w:rsidR="00F967AF" w:rsidRPr="00433A91" w:rsidRDefault="00F967AF" w:rsidP="009E4427">
      <w:pPr>
        <w:pStyle w:val="Normal12"/>
        <w:spacing w:after="60"/>
        <w:ind w:firstLine="567"/>
        <w:jc w:val="both"/>
        <w:rPr>
          <w:sz w:val="28"/>
          <w:szCs w:val="28"/>
          <w:lang w:val="uk-UA"/>
        </w:rPr>
      </w:pPr>
      <w:bookmarkStart w:id="0" w:name="_GoBack"/>
      <w:bookmarkEnd w:id="0"/>
    </w:p>
    <w:p w:rsidR="00F967AF" w:rsidRPr="00B439FB" w:rsidRDefault="00F967AF" w:rsidP="00D728DC">
      <w:pPr>
        <w:pStyle w:val="BodyText"/>
        <w:spacing w:after="60"/>
        <w:ind w:firstLine="709"/>
        <w:jc w:val="center"/>
        <w:rPr>
          <w:b/>
          <w:szCs w:val="28"/>
        </w:rPr>
      </w:pPr>
      <w:r>
        <w:rPr>
          <w:b/>
          <w:szCs w:val="28"/>
        </w:rPr>
        <w:t>5.Позиція заінтересованих органів</w:t>
      </w:r>
    </w:p>
    <w:p w:rsidR="00F967AF" w:rsidRPr="003A3DA6" w:rsidRDefault="00F967AF" w:rsidP="00DA05F1">
      <w:pPr>
        <w:pStyle w:val="Normal12"/>
        <w:spacing w:after="60"/>
        <w:ind w:firstLine="567"/>
        <w:jc w:val="both"/>
        <w:rPr>
          <w:sz w:val="28"/>
          <w:szCs w:val="28"/>
          <w:lang w:val="uk-UA"/>
        </w:rPr>
      </w:pPr>
      <w:r>
        <w:rPr>
          <w:sz w:val="28"/>
          <w:szCs w:val="28"/>
          <w:lang w:val="uk-UA"/>
        </w:rPr>
        <w:t xml:space="preserve">Проект рішення </w:t>
      </w:r>
      <w:r w:rsidRPr="00FF7B39">
        <w:rPr>
          <w:sz w:val="28"/>
          <w:szCs w:val="28"/>
          <w:lang w:val="uk-UA"/>
        </w:rPr>
        <w:t xml:space="preserve">розроблено </w:t>
      </w:r>
      <w:r>
        <w:rPr>
          <w:sz w:val="28"/>
          <w:szCs w:val="28"/>
          <w:lang w:val="uk-UA"/>
        </w:rPr>
        <w:t>д</w:t>
      </w:r>
      <w:r w:rsidRPr="00DA05F1">
        <w:rPr>
          <w:sz w:val="28"/>
          <w:szCs w:val="28"/>
          <w:lang w:val="uk-UA"/>
        </w:rPr>
        <w:t>епартамент</w:t>
      </w:r>
      <w:r>
        <w:rPr>
          <w:sz w:val="28"/>
          <w:szCs w:val="28"/>
          <w:lang w:val="uk-UA"/>
        </w:rPr>
        <w:t>ом</w:t>
      </w:r>
      <w:r w:rsidRPr="00DA05F1">
        <w:rPr>
          <w:sz w:val="28"/>
          <w:szCs w:val="28"/>
          <w:lang w:val="uk-UA"/>
        </w:rPr>
        <w:t xml:space="preserve"> економічного та регіонального розвитку, торгівлі, залучення інвестицій, забезпечення виконання державних програм та контролю за їх виконанням </w:t>
      </w:r>
      <w:r>
        <w:rPr>
          <w:sz w:val="28"/>
          <w:szCs w:val="28"/>
          <w:lang w:val="uk-UA"/>
        </w:rPr>
        <w:t xml:space="preserve">Закарпатської </w:t>
      </w:r>
      <w:r w:rsidRPr="00DA05F1">
        <w:rPr>
          <w:sz w:val="28"/>
          <w:szCs w:val="28"/>
          <w:lang w:val="uk-UA"/>
        </w:rPr>
        <w:t>облдержадміністрації</w:t>
      </w:r>
      <w:r>
        <w:rPr>
          <w:sz w:val="28"/>
          <w:szCs w:val="28"/>
          <w:lang w:val="uk-UA"/>
        </w:rPr>
        <w:t>.</w:t>
      </w:r>
    </w:p>
    <w:p w:rsidR="00F967AF" w:rsidRPr="00DA05F1" w:rsidRDefault="00F967AF" w:rsidP="00475B96">
      <w:pPr>
        <w:pStyle w:val="Normal12"/>
        <w:spacing w:after="60"/>
        <w:ind w:firstLine="709"/>
        <w:jc w:val="both"/>
        <w:rPr>
          <w:color w:val="000000"/>
          <w:sz w:val="28"/>
          <w:szCs w:val="28"/>
          <w:lang w:val="uk-UA"/>
        </w:rPr>
      </w:pPr>
    </w:p>
    <w:p w:rsidR="00F967AF" w:rsidRPr="00B439FB" w:rsidRDefault="00F967AF" w:rsidP="00475B96">
      <w:pPr>
        <w:pStyle w:val="BodyText"/>
        <w:spacing w:after="60"/>
        <w:ind w:firstLine="709"/>
        <w:jc w:val="center"/>
        <w:rPr>
          <w:b/>
          <w:szCs w:val="28"/>
        </w:rPr>
      </w:pPr>
      <w:r>
        <w:rPr>
          <w:b/>
          <w:szCs w:val="28"/>
        </w:rPr>
        <w:t>6.Регіональний аспект</w:t>
      </w:r>
    </w:p>
    <w:p w:rsidR="00F967AF" w:rsidRDefault="00F967AF" w:rsidP="00DA05F1">
      <w:pPr>
        <w:spacing w:after="60"/>
        <w:ind w:firstLine="567"/>
        <w:jc w:val="both"/>
        <w:rPr>
          <w:rFonts w:ascii="Times New Roman" w:hAnsi="Times New Roman"/>
          <w:sz w:val="28"/>
          <w:szCs w:val="28"/>
          <w:lang w:val="uk-UA"/>
        </w:rPr>
      </w:pPr>
      <w:r w:rsidRPr="00070517">
        <w:rPr>
          <w:rFonts w:ascii="Times New Roman" w:hAnsi="Times New Roman"/>
          <w:sz w:val="28"/>
          <w:szCs w:val="28"/>
          <w:lang w:val="uk-UA"/>
        </w:rPr>
        <w:t xml:space="preserve">Необхідність прийняття даного рішення обумовлена необхідністю забезпечення прозорої, ефективної діяльності органів виконавчої влади, фінансової децентралізації, а саме збільшення обсягу фінансових ресурсів, підвищення рівня фінансування власних та делегованих повноважень адміністративно-територіальних </w:t>
      </w:r>
      <w:r>
        <w:rPr>
          <w:rFonts w:ascii="Times New Roman" w:hAnsi="Times New Roman"/>
          <w:sz w:val="28"/>
          <w:szCs w:val="28"/>
          <w:lang w:val="uk-UA"/>
        </w:rPr>
        <w:t>одиниць</w:t>
      </w:r>
      <w:r w:rsidRPr="00070517">
        <w:rPr>
          <w:rFonts w:ascii="Times New Roman" w:hAnsi="Times New Roman"/>
          <w:sz w:val="28"/>
          <w:szCs w:val="28"/>
          <w:lang w:val="uk-UA"/>
        </w:rPr>
        <w:t xml:space="preserve"> та забезпечення впровадженням ряду реформ у всіх галузях та сферах діяльності, продовження проц</w:t>
      </w:r>
      <w:r>
        <w:rPr>
          <w:rFonts w:ascii="Times New Roman" w:hAnsi="Times New Roman"/>
          <w:sz w:val="28"/>
          <w:szCs w:val="28"/>
          <w:lang w:val="uk-UA"/>
        </w:rPr>
        <w:t>есу децентралізації повноважень об’єднаних територіальних громад.</w:t>
      </w:r>
    </w:p>
    <w:p w:rsidR="00F967AF" w:rsidRDefault="00F967AF" w:rsidP="00AF69B5">
      <w:pPr>
        <w:pStyle w:val="Normal12"/>
        <w:spacing w:after="60"/>
        <w:ind w:firstLine="709"/>
        <w:jc w:val="center"/>
        <w:rPr>
          <w:b/>
          <w:sz w:val="28"/>
          <w:szCs w:val="28"/>
          <w:lang w:val="uk-UA"/>
        </w:rPr>
      </w:pPr>
    </w:p>
    <w:p w:rsidR="00F967AF" w:rsidRPr="000718D0" w:rsidRDefault="00F967AF" w:rsidP="00AF69B5">
      <w:pPr>
        <w:pStyle w:val="Normal12"/>
        <w:spacing w:after="60"/>
        <w:ind w:firstLine="709"/>
        <w:jc w:val="center"/>
        <w:rPr>
          <w:b/>
          <w:sz w:val="28"/>
          <w:szCs w:val="28"/>
          <w:lang w:val="uk-UA"/>
        </w:rPr>
      </w:pPr>
      <w:r>
        <w:rPr>
          <w:b/>
          <w:sz w:val="28"/>
          <w:szCs w:val="28"/>
          <w:lang w:val="uk-UA"/>
        </w:rPr>
        <w:t>7</w:t>
      </w:r>
      <w:r w:rsidRPr="000718D0">
        <w:rPr>
          <w:b/>
          <w:sz w:val="28"/>
          <w:szCs w:val="28"/>
          <w:lang w:val="uk-UA"/>
        </w:rPr>
        <w:t>. Громадське обговорення</w:t>
      </w:r>
    </w:p>
    <w:p w:rsidR="00F967AF" w:rsidRPr="000718D0" w:rsidRDefault="00F967AF" w:rsidP="00AF69B5">
      <w:pPr>
        <w:pStyle w:val="Normal12"/>
        <w:spacing w:after="60"/>
        <w:ind w:firstLine="567"/>
        <w:jc w:val="both"/>
        <w:rPr>
          <w:sz w:val="28"/>
          <w:szCs w:val="28"/>
          <w:lang w:val="uk-UA"/>
        </w:rPr>
      </w:pPr>
      <w:r w:rsidRPr="000718D0">
        <w:rPr>
          <w:sz w:val="28"/>
          <w:szCs w:val="28"/>
          <w:lang w:val="uk-UA"/>
        </w:rPr>
        <w:t>Проект Програми розміщується на веб-сторінці облдержадміністрації та обласної ради.</w:t>
      </w:r>
    </w:p>
    <w:p w:rsidR="00F967AF" w:rsidRPr="003A3DA6" w:rsidRDefault="00F967AF" w:rsidP="00123CF7">
      <w:pPr>
        <w:pStyle w:val="Normal12"/>
        <w:spacing w:after="60"/>
        <w:jc w:val="both"/>
        <w:rPr>
          <w:sz w:val="28"/>
          <w:szCs w:val="28"/>
          <w:lang w:val="uk-UA"/>
        </w:rPr>
      </w:pPr>
    </w:p>
    <w:p w:rsidR="00F967AF" w:rsidRDefault="00F967AF" w:rsidP="007D6041">
      <w:pPr>
        <w:pStyle w:val="BodyText"/>
        <w:spacing w:after="60"/>
        <w:ind w:firstLine="709"/>
        <w:jc w:val="center"/>
        <w:rPr>
          <w:b/>
          <w:szCs w:val="28"/>
        </w:rPr>
      </w:pPr>
      <w:r w:rsidRPr="00AF5A96">
        <w:rPr>
          <w:b/>
          <w:szCs w:val="28"/>
        </w:rPr>
        <w:t>8. Прогноз результатів</w:t>
      </w:r>
    </w:p>
    <w:p w:rsidR="00F967AF" w:rsidRPr="0006228C" w:rsidRDefault="00F967AF" w:rsidP="0006228C">
      <w:pPr>
        <w:spacing w:after="60"/>
        <w:ind w:firstLine="567"/>
        <w:jc w:val="both"/>
        <w:rPr>
          <w:rFonts w:ascii="Times New Roman" w:hAnsi="Times New Roman"/>
          <w:sz w:val="28"/>
          <w:szCs w:val="28"/>
          <w:lang w:val="uk-UA"/>
        </w:rPr>
      </w:pPr>
      <w:r w:rsidRPr="0006228C">
        <w:rPr>
          <w:rFonts w:ascii="Times New Roman" w:hAnsi="Times New Roman"/>
          <w:sz w:val="28"/>
          <w:szCs w:val="28"/>
          <w:lang w:val="uk-UA"/>
        </w:rPr>
        <w:t xml:space="preserve">Результатом виконання рішення є здійснення заходів, направлених на  залучення громадськості до процесів формування і реалізації державної регіональної політики, бюджетної децентралізації, впровадження реформ, проведення інформаційних заходів щодо діяльності органів виконавчої влади територіальних громад в частині розробки і виконання </w:t>
      </w:r>
      <w:r>
        <w:rPr>
          <w:rFonts w:ascii="Times New Roman" w:hAnsi="Times New Roman"/>
          <w:sz w:val="28"/>
          <w:szCs w:val="28"/>
          <w:lang w:val="uk-UA"/>
        </w:rPr>
        <w:t xml:space="preserve">державних та регіональних </w:t>
      </w:r>
      <w:r w:rsidRPr="0006228C">
        <w:rPr>
          <w:rFonts w:ascii="Times New Roman" w:hAnsi="Times New Roman"/>
          <w:sz w:val="28"/>
          <w:szCs w:val="28"/>
          <w:lang w:val="uk-UA"/>
        </w:rPr>
        <w:t>програм розвитку області, підтримку їх ініціатив, вивчення громадської думки жителів області та надання їм і територіальним громадам консультацій, аналітичних, інформаційних, звітних та інших матеріалів, проведення семінарів, конференцій, нарад, навчань, практикумів, засідань за круглим столом, колегій тощо. Забезпечення аналітичними, інформаційними, звітними  та іншими матеріалами, необхідними для прийняття управлінських рішень і використання для цього сучасних інформаційних технологій, фінансової та матеріально-технічної бази.</w:t>
      </w:r>
    </w:p>
    <w:p w:rsidR="00F967AF" w:rsidRPr="00AF5A96" w:rsidRDefault="00F967AF" w:rsidP="007D6041">
      <w:pPr>
        <w:pStyle w:val="BodyText"/>
        <w:spacing w:after="60"/>
        <w:ind w:firstLine="709"/>
        <w:jc w:val="center"/>
        <w:rPr>
          <w:b/>
          <w:szCs w:val="28"/>
        </w:rPr>
      </w:pPr>
    </w:p>
    <w:p w:rsidR="00F967AF" w:rsidRPr="0061195A" w:rsidRDefault="00F967AF" w:rsidP="00036C31">
      <w:pPr>
        <w:spacing w:after="60"/>
        <w:jc w:val="both"/>
        <w:rPr>
          <w:rFonts w:ascii="Times New Roman" w:hAnsi="Times New Roman"/>
          <w:sz w:val="28"/>
          <w:szCs w:val="28"/>
          <w:highlight w:val="yellow"/>
          <w:lang w:val="uk-UA"/>
        </w:rPr>
      </w:pPr>
    </w:p>
    <w:p w:rsidR="00F967AF" w:rsidRPr="002155E4" w:rsidRDefault="00F967AF" w:rsidP="002155E4">
      <w:pPr>
        <w:tabs>
          <w:tab w:val="left" w:pos="9072"/>
        </w:tabs>
        <w:spacing w:after="0" w:line="240" w:lineRule="auto"/>
        <w:ind w:right="-284"/>
        <w:rPr>
          <w:rFonts w:ascii="Times New Roman" w:hAnsi="Times New Roman"/>
          <w:b/>
          <w:bCs/>
          <w:color w:val="000000"/>
          <w:sz w:val="28"/>
          <w:szCs w:val="28"/>
          <w:shd w:val="clear" w:color="auto" w:fill="FFFFFF"/>
          <w:lang w:val="uk-UA"/>
        </w:rPr>
      </w:pPr>
      <w:r>
        <w:rPr>
          <w:rFonts w:ascii="Times New Roman" w:hAnsi="Times New Roman"/>
          <w:b/>
          <w:bCs/>
          <w:sz w:val="28"/>
          <w:szCs w:val="28"/>
          <w:lang w:val="uk-UA"/>
        </w:rPr>
        <w:t>В.о.</w:t>
      </w:r>
      <w:r w:rsidRPr="00F3490D">
        <w:rPr>
          <w:rFonts w:ascii="Times New Roman" w:hAnsi="Times New Roman"/>
          <w:b/>
          <w:bCs/>
          <w:sz w:val="28"/>
          <w:szCs w:val="28"/>
          <w:lang w:val="uk-UA"/>
        </w:rPr>
        <w:t xml:space="preserve"> директора </w:t>
      </w:r>
      <w:r>
        <w:rPr>
          <w:rFonts w:ascii="Times New Roman" w:hAnsi="Times New Roman"/>
          <w:b/>
          <w:bCs/>
          <w:sz w:val="28"/>
          <w:szCs w:val="28"/>
          <w:lang w:val="uk-UA"/>
        </w:rPr>
        <w:t>департаменту</w:t>
      </w:r>
      <w:r>
        <w:rPr>
          <w:rFonts w:ascii="Times New Roman" w:hAnsi="Times New Roman"/>
          <w:b/>
          <w:bCs/>
          <w:color w:val="000000"/>
          <w:sz w:val="28"/>
          <w:szCs w:val="28"/>
          <w:shd w:val="clear" w:color="auto" w:fill="FFFFFF"/>
          <w:lang w:val="uk-UA"/>
        </w:rPr>
        <w:t xml:space="preserve">                                              </w:t>
      </w:r>
      <w:r>
        <w:rPr>
          <w:rFonts w:ascii="Times New Roman" w:hAnsi="Times New Roman"/>
          <w:b/>
          <w:bCs/>
          <w:sz w:val="28"/>
          <w:szCs w:val="28"/>
          <w:lang w:val="uk-UA"/>
        </w:rPr>
        <w:t>І</w:t>
      </w:r>
      <w:r w:rsidRPr="00557635">
        <w:rPr>
          <w:rFonts w:ascii="Times New Roman" w:hAnsi="Times New Roman"/>
          <w:b/>
          <w:bCs/>
          <w:sz w:val="28"/>
          <w:szCs w:val="28"/>
          <w:lang w:val="uk-UA"/>
        </w:rPr>
        <w:t xml:space="preserve">. </w:t>
      </w:r>
      <w:r>
        <w:rPr>
          <w:rFonts w:ascii="Times New Roman" w:hAnsi="Times New Roman"/>
          <w:b/>
          <w:bCs/>
          <w:sz w:val="28"/>
          <w:szCs w:val="28"/>
          <w:lang w:val="uk-UA"/>
        </w:rPr>
        <w:t>Завидняк</w:t>
      </w:r>
    </w:p>
    <w:p w:rsidR="00F967AF" w:rsidRDefault="00F967AF" w:rsidP="00E56D41">
      <w:pPr>
        <w:tabs>
          <w:tab w:val="left" w:pos="9072"/>
        </w:tabs>
        <w:spacing w:after="0" w:line="240" w:lineRule="auto"/>
        <w:ind w:right="-284"/>
        <w:rPr>
          <w:rFonts w:ascii="Times New Roman" w:hAnsi="Times New Roman"/>
          <w:b/>
          <w:bCs/>
          <w:sz w:val="28"/>
          <w:szCs w:val="28"/>
          <w:lang w:val="uk-UA"/>
        </w:rPr>
      </w:pPr>
    </w:p>
    <w:p w:rsidR="00F967AF" w:rsidRPr="005663DB" w:rsidRDefault="00F967AF" w:rsidP="00925719">
      <w:pPr>
        <w:tabs>
          <w:tab w:val="left" w:pos="9072"/>
        </w:tabs>
        <w:spacing w:after="0" w:line="240" w:lineRule="auto"/>
        <w:ind w:right="-284"/>
        <w:rPr>
          <w:rFonts w:ascii="Times New Roman" w:hAnsi="Times New Roman"/>
          <w:bCs/>
          <w:color w:val="000000"/>
          <w:sz w:val="28"/>
          <w:szCs w:val="28"/>
          <w:lang w:val="uk-UA" w:eastAsia="ru-RU"/>
        </w:rPr>
      </w:pPr>
      <w:r w:rsidRPr="009C7ADD">
        <w:rPr>
          <w:rFonts w:ascii="Times New Roman" w:hAnsi="Times New Roman"/>
          <w:bCs/>
          <w:color w:val="000000"/>
          <w:sz w:val="28"/>
          <w:szCs w:val="28"/>
          <w:u w:val="single"/>
          <w:lang w:val="uk-UA" w:eastAsia="ru-RU"/>
        </w:rPr>
        <w:t xml:space="preserve">                          </w:t>
      </w:r>
      <w:r w:rsidRPr="00DE24F7">
        <w:rPr>
          <w:rFonts w:ascii="Times New Roman" w:hAnsi="Times New Roman"/>
          <w:bCs/>
          <w:color w:val="000000"/>
          <w:sz w:val="28"/>
          <w:szCs w:val="28"/>
          <w:u w:val="single"/>
          <w:lang w:val="uk-UA" w:eastAsia="ru-RU"/>
        </w:rPr>
        <w:t xml:space="preserve"> </w:t>
      </w:r>
      <w:r>
        <w:rPr>
          <w:rFonts w:ascii="Times New Roman" w:hAnsi="Times New Roman"/>
          <w:bCs/>
          <w:color w:val="000000"/>
          <w:sz w:val="28"/>
          <w:szCs w:val="28"/>
          <w:lang w:val="uk-UA" w:eastAsia="ru-RU"/>
        </w:rPr>
        <w:t>2022 року</w:t>
      </w:r>
    </w:p>
    <w:sectPr w:rsidR="00F967AF" w:rsidRPr="005663DB" w:rsidSect="005663DB">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82C70"/>
    <w:multiLevelType w:val="hybridMultilevel"/>
    <w:tmpl w:val="0E924B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BBD"/>
    <w:rsid w:val="00035631"/>
    <w:rsid w:val="00036C31"/>
    <w:rsid w:val="00051392"/>
    <w:rsid w:val="0006228C"/>
    <w:rsid w:val="00070517"/>
    <w:rsid w:val="000718D0"/>
    <w:rsid w:val="000912E0"/>
    <w:rsid w:val="000A1D8B"/>
    <w:rsid w:val="000A4336"/>
    <w:rsid w:val="000A7092"/>
    <w:rsid w:val="000C0798"/>
    <w:rsid w:val="000C6712"/>
    <w:rsid w:val="000E6510"/>
    <w:rsid w:val="000F020B"/>
    <w:rsid w:val="000F6A4E"/>
    <w:rsid w:val="00123CF7"/>
    <w:rsid w:val="00124FEB"/>
    <w:rsid w:val="00145BC5"/>
    <w:rsid w:val="001559D8"/>
    <w:rsid w:val="00157B86"/>
    <w:rsid w:val="0017195D"/>
    <w:rsid w:val="001918A4"/>
    <w:rsid w:val="001A3EFE"/>
    <w:rsid w:val="001B27D1"/>
    <w:rsid w:val="001B655A"/>
    <w:rsid w:val="001B7188"/>
    <w:rsid w:val="001D2681"/>
    <w:rsid w:val="001E1F7C"/>
    <w:rsid w:val="002155E4"/>
    <w:rsid w:val="0022399F"/>
    <w:rsid w:val="00224A70"/>
    <w:rsid w:val="0023250C"/>
    <w:rsid w:val="00236723"/>
    <w:rsid w:val="002709BE"/>
    <w:rsid w:val="0028457A"/>
    <w:rsid w:val="002B64CC"/>
    <w:rsid w:val="002B6F2E"/>
    <w:rsid w:val="002E6A22"/>
    <w:rsid w:val="003073D0"/>
    <w:rsid w:val="00313421"/>
    <w:rsid w:val="00316296"/>
    <w:rsid w:val="00354961"/>
    <w:rsid w:val="003741C3"/>
    <w:rsid w:val="00380D4F"/>
    <w:rsid w:val="003A3DA6"/>
    <w:rsid w:val="003A708B"/>
    <w:rsid w:val="003D71DC"/>
    <w:rsid w:val="004044F3"/>
    <w:rsid w:val="0041129B"/>
    <w:rsid w:val="0041176C"/>
    <w:rsid w:val="00427F01"/>
    <w:rsid w:val="00433A91"/>
    <w:rsid w:val="00440912"/>
    <w:rsid w:val="00440D53"/>
    <w:rsid w:val="00446051"/>
    <w:rsid w:val="004479F5"/>
    <w:rsid w:val="004571CD"/>
    <w:rsid w:val="004608CF"/>
    <w:rsid w:val="00465C35"/>
    <w:rsid w:val="00475B96"/>
    <w:rsid w:val="00480D1A"/>
    <w:rsid w:val="00481C13"/>
    <w:rsid w:val="004B310C"/>
    <w:rsid w:val="004F7761"/>
    <w:rsid w:val="0050018E"/>
    <w:rsid w:val="00514B16"/>
    <w:rsid w:val="00530A9A"/>
    <w:rsid w:val="00557635"/>
    <w:rsid w:val="005663DB"/>
    <w:rsid w:val="005B6464"/>
    <w:rsid w:val="005D4404"/>
    <w:rsid w:val="005D7C4C"/>
    <w:rsid w:val="0061195A"/>
    <w:rsid w:val="00614ABD"/>
    <w:rsid w:val="00615DA3"/>
    <w:rsid w:val="006204D7"/>
    <w:rsid w:val="00642F43"/>
    <w:rsid w:val="00667D9B"/>
    <w:rsid w:val="00671C91"/>
    <w:rsid w:val="00695CEF"/>
    <w:rsid w:val="006A24D5"/>
    <w:rsid w:val="006C1A34"/>
    <w:rsid w:val="006F0498"/>
    <w:rsid w:val="006F159A"/>
    <w:rsid w:val="00714122"/>
    <w:rsid w:val="00714FFD"/>
    <w:rsid w:val="00721F74"/>
    <w:rsid w:val="00722BBD"/>
    <w:rsid w:val="0072474D"/>
    <w:rsid w:val="00752DC2"/>
    <w:rsid w:val="00767305"/>
    <w:rsid w:val="007933E4"/>
    <w:rsid w:val="007A3A34"/>
    <w:rsid w:val="007A3EF5"/>
    <w:rsid w:val="007C4700"/>
    <w:rsid w:val="007D6041"/>
    <w:rsid w:val="007E11B7"/>
    <w:rsid w:val="007F1B41"/>
    <w:rsid w:val="00801C87"/>
    <w:rsid w:val="00824077"/>
    <w:rsid w:val="008367D4"/>
    <w:rsid w:val="008406BA"/>
    <w:rsid w:val="00852D07"/>
    <w:rsid w:val="008649D3"/>
    <w:rsid w:val="00893A9A"/>
    <w:rsid w:val="008E65E8"/>
    <w:rsid w:val="008F2A0D"/>
    <w:rsid w:val="00917DED"/>
    <w:rsid w:val="00923EEE"/>
    <w:rsid w:val="00925719"/>
    <w:rsid w:val="0098357E"/>
    <w:rsid w:val="0098446D"/>
    <w:rsid w:val="00991104"/>
    <w:rsid w:val="009C7ADD"/>
    <w:rsid w:val="009C7E1F"/>
    <w:rsid w:val="009D32EF"/>
    <w:rsid w:val="009E2A80"/>
    <w:rsid w:val="009E4427"/>
    <w:rsid w:val="00A0724C"/>
    <w:rsid w:val="00A22D3F"/>
    <w:rsid w:val="00A24C08"/>
    <w:rsid w:val="00A37C35"/>
    <w:rsid w:val="00A468B6"/>
    <w:rsid w:val="00A5651B"/>
    <w:rsid w:val="00A62081"/>
    <w:rsid w:val="00A62ED8"/>
    <w:rsid w:val="00A7496E"/>
    <w:rsid w:val="00A77EBD"/>
    <w:rsid w:val="00A826EF"/>
    <w:rsid w:val="00A84AA1"/>
    <w:rsid w:val="00A875C7"/>
    <w:rsid w:val="00A90277"/>
    <w:rsid w:val="00A97AFE"/>
    <w:rsid w:val="00AA1F55"/>
    <w:rsid w:val="00AC47E2"/>
    <w:rsid w:val="00AF0801"/>
    <w:rsid w:val="00AF5A96"/>
    <w:rsid w:val="00AF69B5"/>
    <w:rsid w:val="00B07B08"/>
    <w:rsid w:val="00B439FB"/>
    <w:rsid w:val="00B50110"/>
    <w:rsid w:val="00B62AAD"/>
    <w:rsid w:val="00B70393"/>
    <w:rsid w:val="00B714D2"/>
    <w:rsid w:val="00B97D01"/>
    <w:rsid w:val="00BE2F04"/>
    <w:rsid w:val="00C2188A"/>
    <w:rsid w:val="00C31921"/>
    <w:rsid w:val="00C31D93"/>
    <w:rsid w:val="00C46993"/>
    <w:rsid w:val="00C541FC"/>
    <w:rsid w:val="00C71767"/>
    <w:rsid w:val="00C73BAD"/>
    <w:rsid w:val="00CE15DF"/>
    <w:rsid w:val="00CF0CBC"/>
    <w:rsid w:val="00CF17CC"/>
    <w:rsid w:val="00CF3DEE"/>
    <w:rsid w:val="00D17081"/>
    <w:rsid w:val="00D21BF4"/>
    <w:rsid w:val="00D3636D"/>
    <w:rsid w:val="00D51307"/>
    <w:rsid w:val="00D728DC"/>
    <w:rsid w:val="00D81D72"/>
    <w:rsid w:val="00D83798"/>
    <w:rsid w:val="00D93BD2"/>
    <w:rsid w:val="00DA05F1"/>
    <w:rsid w:val="00DC4F16"/>
    <w:rsid w:val="00DE24F7"/>
    <w:rsid w:val="00DF7473"/>
    <w:rsid w:val="00E116D1"/>
    <w:rsid w:val="00E23E9F"/>
    <w:rsid w:val="00E52996"/>
    <w:rsid w:val="00E53698"/>
    <w:rsid w:val="00E56D41"/>
    <w:rsid w:val="00ED182A"/>
    <w:rsid w:val="00F0012A"/>
    <w:rsid w:val="00F0129E"/>
    <w:rsid w:val="00F1200D"/>
    <w:rsid w:val="00F1362E"/>
    <w:rsid w:val="00F222CE"/>
    <w:rsid w:val="00F3490D"/>
    <w:rsid w:val="00F607E7"/>
    <w:rsid w:val="00F967AF"/>
    <w:rsid w:val="00FA7FCB"/>
    <w:rsid w:val="00FB47D3"/>
    <w:rsid w:val="00FD1769"/>
    <w:rsid w:val="00FE5A80"/>
    <w:rsid w:val="00FF52F7"/>
    <w:rsid w:val="00FF7B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3"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041"/>
    <w:pPr>
      <w:spacing w:after="160" w:line="259" w:lineRule="auto"/>
    </w:pPr>
    <w:rPr>
      <w:lang w:val="ru-RU" w:eastAsia="en-US"/>
    </w:rPr>
  </w:style>
  <w:style w:type="paragraph" w:styleId="Heading1">
    <w:name w:val="heading 1"/>
    <w:basedOn w:val="Normal"/>
    <w:next w:val="Normal"/>
    <w:link w:val="Heading1Char"/>
    <w:uiPriority w:val="99"/>
    <w:qFormat/>
    <w:rsid w:val="007D6041"/>
    <w:pPr>
      <w:keepNext/>
      <w:spacing w:after="0" w:line="240" w:lineRule="auto"/>
      <w:outlineLvl w:val="0"/>
    </w:pPr>
    <w:rPr>
      <w:rFonts w:ascii="Times New Roman" w:eastAsia="Times New Roman" w:hAnsi="Times New Roman"/>
      <w:sz w:val="28"/>
      <w:szCs w:val="20"/>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6041"/>
    <w:rPr>
      <w:rFonts w:ascii="Times New Roman" w:hAnsi="Times New Roman" w:cs="Times New Roman"/>
      <w:sz w:val="20"/>
      <w:szCs w:val="20"/>
      <w:lang w:val="uk-UA" w:eastAsia="ru-RU"/>
    </w:rPr>
  </w:style>
  <w:style w:type="paragraph" w:styleId="ListParagraph">
    <w:name w:val="List Paragraph"/>
    <w:basedOn w:val="Normal"/>
    <w:uiPriority w:val="99"/>
    <w:qFormat/>
    <w:rsid w:val="007D6041"/>
    <w:pPr>
      <w:ind w:left="720"/>
    </w:pPr>
  </w:style>
  <w:style w:type="paragraph" w:styleId="BodyText">
    <w:name w:val="Body Text"/>
    <w:basedOn w:val="Normal"/>
    <w:link w:val="BodyTextChar"/>
    <w:uiPriority w:val="99"/>
    <w:rsid w:val="007D6041"/>
    <w:pPr>
      <w:spacing w:after="120" w:line="240" w:lineRule="auto"/>
    </w:pPr>
    <w:rPr>
      <w:rFonts w:ascii="Times New Roman" w:eastAsia="Times New Roman" w:hAnsi="Times New Roman"/>
      <w:sz w:val="28"/>
      <w:szCs w:val="20"/>
      <w:lang w:val="uk-UA" w:eastAsia="ru-RU"/>
    </w:rPr>
  </w:style>
  <w:style w:type="character" w:customStyle="1" w:styleId="BodyTextChar">
    <w:name w:val="Body Text Char"/>
    <w:basedOn w:val="DefaultParagraphFont"/>
    <w:link w:val="BodyText"/>
    <w:uiPriority w:val="99"/>
    <w:rsid w:val="007D6041"/>
    <w:rPr>
      <w:rFonts w:ascii="Times New Roman" w:hAnsi="Times New Roman" w:cs="Times New Roman"/>
      <w:sz w:val="20"/>
      <w:szCs w:val="20"/>
      <w:lang w:val="uk-UA" w:eastAsia="ru-RU"/>
    </w:rPr>
  </w:style>
  <w:style w:type="paragraph" w:customStyle="1" w:styleId="Normal12">
    <w:name w:val="Normal12"/>
    <w:basedOn w:val="Normal"/>
    <w:uiPriority w:val="99"/>
    <w:rsid w:val="007D6041"/>
    <w:pPr>
      <w:spacing w:after="120" w:line="240" w:lineRule="auto"/>
    </w:pPr>
    <w:rPr>
      <w:rFonts w:ascii="Times New Roman" w:eastAsia="Times New Roman" w:hAnsi="Times New Roman"/>
      <w:sz w:val="24"/>
      <w:szCs w:val="20"/>
      <w:lang w:val="en-US" w:eastAsia="ru-RU"/>
    </w:rPr>
  </w:style>
  <w:style w:type="paragraph" w:styleId="BodyTextIndent3">
    <w:name w:val="Body Text Indent 3"/>
    <w:basedOn w:val="Normal"/>
    <w:link w:val="BodyTextIndent3Char"/>
    <w:uiPriority w:val="99"/>
    <w:semiHidden/>
    <w:rsid w:val="00380D4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80D4F"/>
    <w:rPr>
      <w:rFonts w:ascii="Calibri" w:hAnsi="Calibri" w:cs="Times New Roman"/>
      <w:sz w:val="16"/>
      <w:szCs w:val="16"/>
    </w:rPr>
  </w:style>
  <w:style w:type="paragraph" w:styleId="BodyTextIndent">
    <w:name w:val="Body Text Indent"/>
    <w:basedOn w:val="Normal"/>
    <w:link w:val="BodyTextIndentChar"/>
    <w:uiPriority w:val="99"/>
    <w:semiHidden/>
    <w:rsid w:val="000A1D8B"/>
    <w:pPr>
      <w:spacing w:after="120"/>
      <w:ind w:left="283"/>
    </w:pPr>
  </w:style>
  <w:style w:type="character" w:customStyle="1" w:styleId="BodyTextIndentChar">
    <w:name w:val="Body Text Indent Char"/>
    <w:basedOn w:val="DefaultParagraphFont"/>
    <w:link w:val="BodyTextIndent"/>
    <w:uiPriority w:val="99"/>
    <w:semiHidden/>
    <w:rsid w:val="000A1D8B"/>
    <w:rPr>
      <w:rFonts w:ascii="Calibri" w:hAnsi="Calibri" w:cs="Times New Roman"/>
    </w:rPr>
  </w:style>
  <w:style w:type="paragraph" w:styleId="BalloonText">
    <w:name w:val="Balloon Text"/>
    <w:basedOn w:val="Normal"/>
    <w:link w:val="BalloonTextChar"/>
    <w:uiPriority w:val="99"/>
    <w:semiHidden/>
    <w:rsid w:val="008649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9D3"/>
    <w:rPr>
      <w:rFonts w:ascii="Segoe UI" w:hAnsi="Segoe UI" w:cs="Segoe UI"/>
      <w:sz w:val="18"/>
      <w:szCs w:val="18"/>
    </w:rPr>
  </w:style>
  <w:style w:type="paragraph" w:customStyle="1" w:styleId="a">
    <w:name w:val="Знак Знак Знак"/>
    <w:basedOn w:val="Normal"/>
    <w:uiPriority w:val="99"/>
    <w:rsid w:val="00070517"/>
    <w:pPr>
      <w:spacing w:after="0" w:line="240" w:lineRule="auto"/>
    </w:pPr>
    <w:rPr>
      <w:rFonts w:ascii="Verdana" w:eastAsia="Times New Roman" w:hAnsi="Verdana" w:cs="Verdana"/>
      <w:sz w:val="20"/>
      <w:szCs w:val="20"/>
      <w:lang w:val="en-US"/>
    </w:rPr>
  </w:style>
  <w:style w:type="character" w:styleId="Strong">
    <w:name w:val="Strong"/>
    <w:basedOn w:val="DefaultParagraphFont"/>
    <w:uiPriority w:val="99"/>
    <w:qFormat/>
    <w:rsid w:val="009E4427"/>
    <w:rPr>
      <w:rFonts w:cs="Times New Roman"/>
      <w:b/>
    </w:rPr>
  </w:style>
</w:styles>
</file>

<file path=word/webSettings.xml><?xml version="1.0" encoding="utf-8"?>
<w:webSettings xmlns:r="http://schemas.openxmlformats.org/officeDocument/2006/relationships" xmlns:w="http://schemas.openxmlformats.org/wordprocessingml/2006/main">
  <w:divs>
    <w:div w:id="21421418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2</Pages>
  <Words>2091</Words>
  <Characters>1192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RePack by Diakov</dc:creator>
  <cp:keywords/>
  <dc:description/>
  <cp:lastModifiedBy>Holubovskly</cp:lastModifiedBy>
  <cp:revision>21</cp:revision>
  <cp:lastPrinted>2018-11-12T14:06:00Z</cp:lastPrinted>
  <dcterms:created xsi:type="dcterms:W3CDTF">2019-08-08T11:51:00Z</dcterms:created>
  <dcterms:modified xsi:type="dcterms:W3CDTF">2022-02-16T11:16:00Z</dcterms:modified>
</cp:coreProperties>
</file>